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F5F6"/>
  <w:body>
    <w:p w:rsidR="004D3FF8" w:rsidRDefault="004A74B7" w:rsidP="004A74B7">
      <w:pPr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№1 январь 2016 г.</w:t>
      </w:r>
    </w:p>
    <w:p w:rsidR="004A74B7" w:rsidRPr="00D200D5" w:rsidRDefault="004A74B7" w:rsidP="004A74B7">
      <w:pPr>
        <w:ind w:left="1416"/>
        <w:rPr>
          <w:rFonts w:ascii="Triodion kUcs" w:hAnsi="Triodion kUcs" w:cs="Times New Roman"/>
          <w:b/>
          <w:color w:val="0070C0"/>
          <w:sz w:val="48"/>
          <w:szCs w:val="48"/>
        </w:rPr>
      </w:pPr>
      <w:r w:rsidRPr="00D200D5">
        <w:rPr>
          <w:rFonts w:ascii="Triodion kUcs" w:hAnsi="Triodion kUcs" w:cs="Times New Roman"/>
          <w:b/>
          <w:color w:val="0070C0"/>
          <w:sz w:val="48"/>
          <w:szCs w:val="48"/>
        </w:rPr>
        <w:t>Православный листок</w:t>
      </w:r>
      <w:r w:rsidR="005459CE" w:rsidRPr="00D200D5">
        <w:rPr>
          <w:rFonts w:ascii="Triodion kUcs" w:hAnsi="Triodion kUcs" w:cs="Times New Roman"/>
          <w:b/>
          <w:color w:val="0070C0"/>
          <w:sz w:val="48"/>
          <w:szCs w:val="48"/>
        </w:rPr>
        <w:t xml:space="preserve"> храма Рождества Пресвятой Богородицы г. Россошь</w:t>
      </w:r>
    </w:p>
    <w:p w:rsidR="00B44631" w:rsidRDefault="003D118E" w:rsidP="003D1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4631" w:rsidRPr="00B44631">
        <w:rPr>
          <w:rFonts w:ascii="Times New Roman" w:hAnsi="Times New Roman" w:cs="Times New Roman"/>
          <w:sz w:val="28"/>
          <w:szCs w:val="28"/>
        </w:rPr>
        <w:t xml:space="preserve">Издается по благословению </w:t>
      </w:r>
      <w:r>
        <w:rPr>
          <w:rFonts w:ascii="Times New Roman" w:hAnsi="Times New Roman" w:cs="Times New Roman"/>
          <w:sz w:val="28"/>
          <w:szCs w:val="28"/>
        </w:rPr>
        <w:t xml:space="preserve">настоятеля </w:t>
      </w:r>
      <w:r w:rsidR="00B44631" w:rsidRPr="00B44631">
        <w:rPr>
          <w:rFonts w:ascii="Times New Roman" w:hAnsi="Times New Roman" w:cs="Times New Roman"/>
          <w:sz w:val="28"/>
          <w:szCs w:val="28"/>
        </w:rPr>
        <w:t>храма иерея Василия Яковлева</w:t>
      </w:r>
    </w:p>
    <w:p w:rsidR="00B44631" w:rsidRPr="00D200D5" w:rsidRDefault="00D200D5" w:rsidP="00D200D5">
      <w:pPr>
        <w:ind w:left="2832" w:firstLine="709"/>
        <w:rPr>
          <w:rFonts w:ascii="Monotype Corsiva" w:hAnsi="Monotype Corsiva" w:cs="Times New Roman"/>
          <w:b/>
          <w:sz w:val="44"/>
          <w:szCs w:val="44"/>
        </w:rPr>
      </w:pPr>
      <w:r w:rsidRPr="00D200D5">
        <w:rPr>
          <w:rFonts w:ascii="Monotype Corsiva" w:hAnsi="Monotype Corsiva" w:cs="Times New Roman"/>
          <w:b/>
          <w:sz w:val="44"/>
          <w:szCs w:val="44"/>
        </w:rPr>
        <w:t>О гадании на святках</w:t>
      </w:r>
    </w:p>
    <w:p w:rsidR="00B44631" w:rsidRPr="00801A63" w:rsidRDefault="00D200D5" w:rsidP="00B44631">
      <w:pPr>
        <w:ind w:left="283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12700</wp:posOffset>
            </wp:positionV>
            <wp:extent cx="3476625" cy="2266950"/>
            <wp:effectExtent l="19050" t="0" r="9525" b="0"/>
            <wp:wrapTight wrapText="bothSides">
              <wp:wrapPolygon edited="0">
                <wp:start x="-118" y="0"/>
                <wp:lineTo x="-118" y="21418"/>
                <wp:lineTo x="21659" y="21418"/>
                <wp:lineTo x="21659" y="0"/>
                <wp:lineTo x="-118" y="0"/>
              </wp:wrapPolygon>
            </wp:wrapTight>
            <wp:docPr id="1" name="Рисунок 1" descr="http://goroduspeha.com/wp-content/uploads/2012/12/%D0%B3%D0%B0%D0%B4%D0%B0%D1%82%D1%8C-%D0%BD%D0%B0-%D0%B7%D0%B0%D0%BC%D1%83%D0%B6%D0%B5%D1%81%D1%82%D0%B2%D0%BE_gadat-na-zamuzhe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uspeha.com/wp-content/uploads/2012/12/%D0%B3%D0%B0%D0%B4%D0%B0%D1%82%D1%8C-%D0%BD%D0%B0-%D0%B7%D0%B0%D0%BC%D1%83%D0%B6%D0%B5%D1%81%D1%82%D0%B2%D0%BE_gadat-na-zamuzhestv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A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631" w:rsidRPr="00801A63">
        <w:rPr>
          <w:rFonts w:ascii="Times New Roman" w:hAnsi="Times New Roman" w:cs="Times New Roman"/>
          <w:i/>
          <w:sz w:val="28"/>
          <w:szCs w:val="28"/>
        </w:rPr>
        <w:t xml:space="preserve">Птицегадание, чарование, предсказывания, или привески на шее против очес призора (сглаза-порчи), или на листах написания, волхвования, или иные злые хитрости, и другие сим подобные непотребства, </w:t>
      </w:r>
      <w:r w:rsidR="003D118E">
        <w:rPr>
          <w:rFonts w:ascii="Times New Roman" w:hAnsi="Times New Roman" w:cs="Times New Roman"/>
          <w:b/>
          <w:i/>
          <w:sz w:val="28"/>
          <w:szCs w:val="28"/>
        </w:rPr>
        <w:t>суть служения диаволу</w:t>
      </w:r>
      <w:r w:rsidR="00B44631" w:rsidRPr="00801A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4631" w:rsidRPr="00D200D5">
        <w:rPr>
          <w:rFonts w:ascii="Times New Roman" w:hAnsi="Times New Roman" w:cs="Times New Roman"/>
          <w:i/>
          <w:sz w:val="24"/>
          <w:szCs w:val="24"/>
        </w:rPr>
        <w:t>(Поуч. 1 тайновод. Гл 8.</w:t>
      </w:r>
      <w:r w:rsidRPr="00D20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631" w:rsidRPr="00D200D5">
        <w:rPr>
          <w:rFonts w:ascii="Times New Roman" w:hAnsi="Times New Roman" w:cs="Times New Roman"/>
          <w:i/>
          <w:sz w:val="24"/>
          <w:szCs w:val="24"/>
        </w:rPr>
        <w:t>Свт. Кирилл Иерусалимский).</w:t>
      </w:r>
    </w:p>
    <w:p w:rsidR="00B44631" w:rsidRPr="00801A63" w:rsidRDefault="00B44631" w:rsidP="00B446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63">
        <w:rPr>
          <w:rFonts w:ascii="Times New Roman" w:hAnsi="Times New Roman" w:cs="Times New Roman"/>
          <w:sz w:val="28"/>
          <w:szCs w:val="28"/>
        </w:rPr>
        <w:t xml:space="preserve">Приближается великий праздник Рождества Христова, который является для многих христиан значимым днём в повседневной жизни. В храмах совершаются торжественные богослужения, проходят благотворительные рождественские концерты, всё прославляет  Виновника праздника –  Христа Спасителя. Но, к сожалению, как всегда, всякое доброе дело обязательно дьявол старается чем-то омрачить, исказить, придать ему другое направление и, как показывает история, не без успеха. Одни идут в Рождественскую ночь в храм на молитву славить Христа, другие же ждут этого времени, чтобы с помощью дьявольской силы (колдовства)  узнать будущее. </w:t>
      </w:r>
    </w:p>
    <w:p w:rsidR="00B4795F" w:rsidRDefault="00B44631" w:rsidP="00B47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63">
        <w:rPr>
          <w:rFonts w:ascii="Times New Roman" w:hAnsi="Times New Roman" w:cs="Times New Roman"/>
          <w:sz w:val="28"/>
          <w:szCs w:val="28"/>
        </w:rPr>
        <w:t xml:space="preserve">Уже давно утвердился сатанинский обычай (другого слова здесь трудно подобрать, да и не надо) под Рождество и на святках предаваться всевозможным гаданиям, вызываниям духов, желаниям увидеть будущего жениха и т.д. А вот пагубность сего занятия вряд ли эти горе-колдуны </w:t>
      </w:r>
      <w:r w:rsidR="00801A63" w:rsidRPr="00801A63">
        <w:rPr>
          <w:rFonts w:ascii="Times New Roman" w:hAnsi="Times New Roman" w:cs="Times New Roman"/>
          <w:sz w:val="28"/>
          <w:szCs w:val="28"/>
        </w:rPr>
        <w:t>осо</w:t>
      </w:r>
      <w:r w:rsidRPr="00801A63">
        <w:rPr>
          <w:rFonts w:ascii="Times New Roman" w:hAnsi="Times New Roman" w:cs="Times New Roman"/>
          <w:sz w:val="28"/>
          <w:szCs w:val="28"/>
        </w:rPr>
        <w:t>знают, часто считая это невинной шалостью. За такими занятиями следуют обязательно, если человек не раскается и не исправится, тяжёлые наказания. Писание говорит: «</w:t>
      </w:r>
      <w:r w:rsidRPr="00801A63">
        <w:rPr>
          <w:rFonts w:ascii="Times New Roman" w:hAnsi="Times New Roman" w:cs="Times New Roman"/>
          <w:i/>
          <w:sz w:val="28"/>
          <w:szCs w:val="28"/>
        </w:rPr>
        <w:t>Не обманывайтесь: Бог поругаем не бывает. Что посеет человек, то и пожнет</w:t>
      </w:r>
      <w:r w:rsidRPr="00801A63">
        <w:rPr>
          <w:rFonts w:ascii="Times New Roman" w:hAnsi="Times New Roman" w:cs="Times New Roman"/>
          <w:sz w:val="28"/>
          <w:szCs w:val="28"/>
        </w:rPr>
        <w:t>» (Гал.6.7), всякий обращающийся к демонам предаёт Бога, оскорбляет «печать Дара Духа Святого», наложенную на него при крещении.</w:t>
      </w:r>
      <w:r w:rsidR="00801A63" w:rsidRPr="00801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95F" w:rsidRDefault="00B4795F" w:rsidP="00B47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795F" w:rsidRDefault="00B4795F" w:rsidP="00B4795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Адрес сайта нашего храма: </w:t>
      </w:r>
      <w:hyperlink r:id="rId5" w:history="1">
        <w:r w:rsidRPr="00070332">
          <w:rPr>
            <w:rStyle w:val="a7"/>
            <w:rFonts w:ascii="Times New Roman" w:hAnsi="Times New Roman" w:cs="Times New Roman"/>
            <w:b/>
            <w:sz w:val="28"/>
            <w:szCs w:val="28"/>
          </w:rPr>
          <w:t>http://rossosh-r-b.cerkov.ru/</w:t>
        </w:r>
      </w:hyperlink>
    </w:p>
    <w:p w:rsidR="00B44631" w:rsidRPr="00801A63" w:rsidRDefault="00B44631" w:rsidP="00B479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63">
        <w:rPr>
          <w:rFonts w:ascii="Times New Roman" w:hAnsi="Times New Roman" w:cs="Times New Roman"/>
          <w:sz w:val="28"/>
          <w:szCs w:val="28"/>
        </w:rPr>
        <w:lastRenderedPageBreak/>
        <w:t>И вот получается парадокс: Тот, кто есть Творец этого мира, в руках Которого начало и конец, пренебрегается;</w:t>
      </w:r>
      <w:r w:rsidR="00801A63" w:rsidRPr="00801A63">
        <w:rPr>
          <w:rFonts w:ascii="Times New Roman" w:hAnsi="Times New Roman" w:cs="Times New Roman"/>
          <w:sz w:val="28"/>
          <w:szCs w:val="28"/>
        </w:rPr>
        <w:t xml:space="preserve"> </w:t>
      </w:r>
      <w:r w:rsidRPr="00801A63">
        <w:rPr>
          <w:rFonts w:ascii="Times New Roman" w:hAnsi="Times New Roman" w:cs="Times New Roman"/>
          <w:sz w:val="28"/>
          <w:szCs w:val="28"/>
        </w:rPr>
        <w:t>к Нему не обращаемся, а к «дьяволу…отцу лжи» (Иоанн.8.44),</w:t>
      </w:r>
      <w:r w:rsidR="00801A63" w:rsidRPr="00801A63">
        <w:rPr>
          <w:rFonts w:ascii="Times New Roman" w:hAnsi="Times New Roman" w:cs="Times New Roman"/>
          <w:sz w:val="28"/>
          <w:szCs w:val="28"/>
        </w:rPr>
        <w:t xml:space="preserve"> </w:t>
      </w:r>
      <w:r w:rsidRPr="00801A63">
        <w:rPr>
          <w:rFonts w:ascii="Times New Roman" w:hAnsi="Times New Roman" w:cs="Times New Roman"/>
          <w:sz w:val="28"/>
          <w:szCs w:val="28"/>
        </w:rPr>
        <w:t>который только и ждёт, как бы поймать человека на крючок, верим, да так искренне (ведь если бы не верили, и не обращались), что можно поучиться.«</w:t>
      </w:r>
      <w:r w:rsidRPr="00801A63">
        <w:rPr>
          <w:rFonts w:ascii="Times New Roman" w:hAnsi="Times New Roman" w:cs="Times New Roman"/>
          <w:i/>
          <w:sz w:val="28"/>
          <w:szCs w:val="28"/>
        </w:rPr>
        <w:t>Общее же правило для всех человеков, –</w:t>
      </w:r>
      <w:r w:rsidRPr="00801A63">
        <w:rPr>
          <w:rFonts w:ascii="Times New Roman" w:hAnsi="Times New Roman" w:cs="Times New Roman"/>
          <w:sz w:val="28"/>
          <w:szCs w:val="28"/>
        </w:rPr>
        <w:t xml:space="preserve"> наставляют святые Отцы,</w:t>
      </w:r>
      <w:r w:rsidRPr="00801A63">
        <w:rPr>
          <w:rFonts w:ascii="Times New Roman" w:hAnsi="Times New Roman" w:cs="Times New Roman"/>
          <w:i/>
          <w:sz w:val="28"/>
          <w:szCs w:val="28"/>
        </w:rPr>
        <w:t xml:space="preserve"> -  состоит в том, чтобы никак не вверяться духам, когда они явятся чувственным образом, не входить в беседу с ними, не обращать на них никакого внимания, признавать явление их величайшим и опаснейшим искушением. Во время этого искушения должно устремлять мысль и сердце к Богу с молитвой о помиловании и об избавлении от искушения. Желание видеть духов, любопытство узнать что-нибудь о них и от них есть признак величайшего безрассудства и совершенного незнания нравственных и деятельных преданий Православной Церкви</w:t>
      </w:r>
      <w:r w:rsidRPr="00801A63">
        <w:rPr>
          <w:rFonts w:ascii="Times New Roman" w:hAnsi="Times New Roman" w:cs="Times New Roman"/>
          <w:sz w:val="28"/>
          <w:szCs w:val="28"/>
        </w:rPr>
        <w:t>.» (том.3 св</w:t>
      </w:r>
      <w:r w:rsidR="00D200D5">
        <w:rPr>
          <w:rFonts w:ascii="Times New Roman" w:hAnsi="Times New Roman" w:cs="Times New Roman"/>
          <w:sz w:val="28"/>
          <w:szCs w:val="28"/>
        </w:rPr>
        <w:t>т</w:t>
      </w:r>
      <w:r w:rsidRPr="00801A63">
        <w:rPr>
          <w:rFonts w:ascii="Times New Roman" w:hAnsi="Times New Roman" w:cs="Times New Roman"/>
          <w:sz w:val="28"/>
          <w:szCs w:val="28"/>
        </w:rPr>
        <w:t>. Игнатий Брянчанинов).</w:t>
      </w:r>
    </w:p>
    <w:p w:rsidR="00B44631" w:rsidRPr="00801A63" w:rsidRDefault="00B44631" w:rsidP="00B446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63">
        <w:rPr>
          <w:rFonts w:ascii="Times New Roman" w:hAnsi="Times New Roman" w:cs="Times New Roman"/>
          <w:sz w:val="28"/>
          <w:szCs w:val="28"/>
        </w:rPr>
        <w:t>Приведу ещё одно поучение из того же тома святителя Игнатия, считаю, оно не будет лишним и послужит для назидания и пользы.</w:t>
      </w:r>
      <w:r w:rsidR="00801A63" w:rsidRPr="00801A63">
        <w:rPr>
          <w:rFonts w:ascii="Times New Roman" w:hAnsi="Times New Roman" w:cs="Times New Roman"/>
          <w:sz w:val="28"/>
          <w:szCs w:val="28"/>
        </w:rPr>
        <w:t xml:space="preserve"> </w:t>
      </w:r>
      <w:r w:rsidRPr="00801A63">
        <w:rPr>
          <w:rFonts w:ascii="Times New Roman" w:hAnsi="Times New Roman" w:cs="Times New Roman"/>
          <w:sz w:val="28"/>
          <w:szCs w:val="28"/>
        </w:rPr>
        <w:t>«</w:t>
      </w:r>
      <w:r w:rsidRPr="00801A63">
        <w:rPr>
          <w:rFonts w:ascii="Times New Roman" w:hAnsi="Times New Roman" w:cs="Times New Roman"/>
          <w:i/>
          <w:sz w:val="28"/>
          <w:szCs w:val="28"/>
        </w:rPr>
        <w:t xml:space="preserve">Демоны не знают будущего, известного Единому Богу и тем разумным Его тварям, которым Бог благоволит открыть будущее; но как умные и опытные человеки из событий совершившихся или совершающихся предусматривают и предугадывают события, имеющие совершиться, так и хитрые, многоопытные лукавые духи могут иногда предполагать с достоверностью и предсказывать будущее </w:t>
      </w:r>
      <w:r w:rsidRPr="00D200D5">
        <w:rPr>
          <w:rFonts w:ascii="Times New Roman" w:hAnsi="Times New Roman" w:cs="Times New Roman"/>
          <w:sz w:val="24"/>
          <w:szCs w:val="24"/>
        </w:rPr>
        <w:t>[VitaSanct.Pachomii, cap. XLIX, Patrologiae, tom. LXXIII.].</w:t>
      </w:r>
      <w:r w:rsidRPr="00801A63">
        <w:rPr>
          <w:rFonts w:ascii="Times New Roman" w:hAnsi="Times New Roman" w:cs="Times New Roman"/>
          <w:i/>
          <w:sz w:val="28"/>
          <w:szCs w:val="28"/>
        </w:rPr>
        <w:t xml:space="preserve"> Часто они(бесы) ошибаются; весьма часто лгут и неяснымипровещаниями приводят в недоумение и сомнение. Иногда же они могут предвозвестить событие, которое уже предназначено в мире духов, но между человеками не приведено еще в исполнение: так прежде, нежели постигли праведного Иова искушения, попущение этих искушений уже было решено в совете Божием и было известно падшим духам </w:t>
      </w:r>
      <w:r w:rsidRPr="00801A63">
        <w:rPr>
          <w:rFonts w:ascii="Times New Roman" w:hAnsi="Times New Roman" w:cs="Times New Roman"/>
          <w:sz w:val="28"/>
          <w:szCs w:val="28"/>
        </w:rPr>
        <w:t>(Иов.гл. 1)</w:t>
      </w:r>
      <w:r w:rsidRPr="00801A63">
        <w:rPr>
          <w:rFonts w:ascii="Times New Roman" w:hAnsi="Times New Roman" w:cs="Times New Roman"/>
          <w:i/>
          <w:sz w:val="28"/>
          <w:szCs w:val="28"/>
        </w:rPr>
        <w:t xml:space="preserve">; так решена была на суде Божием, известна святым небесным силам и отверженным ангелам, передана к исполнению духу лукавому погибель в сражении царя израильского Ахава прежде, нежели царь выступил в поход </w:t>
      </w:r>
      <w:r w:rsidRPr="00801A63">
        <w:rPr>
          <w:rFonts w:ascii="Times New Roman" w:hAnsi="Times New Roman" w:cs="Times New Roman"/>
          <w:sz w:val="28"/>
          <w:szCs w:val="28"/>
        </w:rPr>
        <w:t>(3Цар.22:19-23)</w:t>
      </w:r>
      <w:r w:rsidRPr="00801A63">
        <w:rPr>
          <w:rFonts w:ascii="Times New Roman" w:hAnsi="Times New Roman" w:cs="Times New Roman"/>
          <w:i/>
          <w:sz w:val="28"/>
          <w:szCs w:val="28"/>
        </w:rPr>
        <w:t xml:space="preserve">; так предсказал диавол святому Иоанну, архиепископу Новгородскому, искушение, которое впоследствии навел на него </w:t>
      </w:r>
      <w:r w:rsidRPr="00801A63">
        <w:rPr>
          <w:rFonts w:ascii="Times New Roman" w:hAnsi="Times New Roman" w:cs="Times New Roman"/>
          <w:sz w:val="28"/>
          <w:szCs w:val="28"/>
        </w:rPr>
        <w:t>(Четьи-Минеи, 7 сентября).</w:t>
      </w:r>
    </w:p>
    <w:p w:rsidR="00B44631" w:rsidRPr="00801A63" w:rsidRDefault="00B44631" w:rsidP="00B446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63">
        <w:rPr>
          <w:rFonts w:ascii="Times New Roman" w:hAnsi="Times New Roman" w:cs="Times New Roman"/>
          <w:sz w:val="28"/>
          <w:szCs w:val="28"/>
        </w:rPr>
        <w:t xml:space="preserve">В </w:t>
      </w:r>
      <w:r w:rsidR="00801A63" w:rsidRPr="00801A63">
        <w:rPr>
          <w:rFonts w:ascii="Times New Roman" w:hAnsi="Times New Roman" w:cs="Times New Roman"/>
          <w:sz w:val="28"/>
          <w:szCs w:val="28"/>
        </w:rPr>
        <w:t>завершение</w:t>
      </w:r>
      <w:r w:rsidRPr="00801A63">
        <w:rPr>
          <w:rFonts w:ascii="Times New Roman" w:hAnsi="Times New Roman" w:cs="Times New Roman"/>
          <w:sz w:val="28"/>
          <w:szCs w:val="28"/>
        </w:rPr>
        <w:t xml:space="preserve"> хочется ещё обратить ваше внимание на одну деталь, которая твёрдо вошла в жизнь многих людей. Это так называемые «амулеты», просто беда какая-то. Вместо креста Христова или даже с ним вместе носят неразумные знаки зодиака, камни, которые вдруг стали лечить от болезней, подковы, ещё какие-то привески от сглаза-порчи. Чего только человек не придумывает, лишь бы не каяться в грехе, который единственный есть причина всякий страданий и болезней человека. Будем, дорогие мои,</w:t>
      </w:r>
      <w:r w:rsidR="00801A63" w:rsidRPr="00801A63">
        <w:rPr>
          <w:rFonts w:ascii="Times New Roman" w:hAnsi="Times New Roman" w:cs="Times New Roman"/>
          <w:sz w:val="28"/>
          <w:szCs w:val="28"/>
        </w:rPr>
        <w:t xml:space="preserve"> </w:t>
      </w:r>
      <w:r w:rsidRPr="00801A63">
        <w:rPr>
          <w:rFonts w:ascii="Times New Roman" w:hAnsi="Times New Roman" w:cs="Times New Roman"/>
          <w:sz w:val="28"/>
          <w:szCs w:val="28"/>
        </w:rPr>
        <w:t>благоразумны. «Господь – просвещение моё и Спаситель мой: кого убоюсь? Господь – защитник жизни моей: от кого устрашусь?»</w:t>
      </w:r>
      <w:r w:rsidR="00801A63" w:rsidRPr="00801A63">
        <w:rPr>
          <w:rFonts w:ascii="Times New Roman" w:hAnsi="Times New Roman" w:cs="Times New Roman"/>
          <w:sz w:val="28"/>
          <w:szCs w:val="28"/>
        </w:rPr>
        <w:t xml:space="preserve"> </w:t>
      </w:r>
      <w:r w:rsidRPr="00801A63">
        <w:rPr>
          <w:rFonts w:ascii="Times New Roman" w:hAnsi="Times New Roman" w:cs="Times New Roman"/>
          <w:sz w:val="28"/>
          <w:szCs w:val="28"/>
        </w:rPr>
        <w:t>(Пс.26.1).</w:t>
      </w:r>
    </w:p>
    <w:p w:rsidR="00B44631" w:rsidRDefault="00B44631" w:rsidP="00B4463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1A63">
        <w:rPr>
          <w:rFonts w:ascii="Times New Roman" w:hAnsi="Times New Roman" w:cs="Times New Roman"/>
          <w:sz w:val="28"/>
          <w:szCs w:val="28"/>
        </w:rPr>
        <w:t xml:space="preserve">(свящ. Василий Яковлев </w:t>
      </w:r>
      <w:bookmarkStart w:id="0" w:name="_GoBack"/>
      <w:bookmarkEnd w:id="0"/>
      <w:r w:rsidRPr="00801A63">
        <w:rPr>
          <w:rFonts w:ascii="Times New Roman" w:hAnsi="Times New Roman" w:cs="Times New Roman"/>
          <w:sz w:val="28"/>
          <w:szCs w:val="28"/>
        </w:rPr>
        <w:t>)</w:t>
      </w:r>
    </w:p>
    <w:p w:rsidR="00BA5A06" w:rsidRDefault="00BA5A06" w:rsidP="00B4463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5A06" w:rsidRPr="00BA5A06" w:rsidRDefault="00BA5A06" w:rsidP="00BA5A06">
      <w:pPr>
        <w:ind w:firstLine="709"/>
        <w:rPr>
          <w:rFonts w:ascii="Monotype Corsiva" w:hAnsi="Monotype Corsiva" w:cs="Times New Roman"/>
          <w:sz w:val="40"/>
          <w:szCs w:val="40"/>
        </w:rPr>
      </w:pPr>
      <w:r w:rsidRPr="00BA5A06">
        <w:rPr>
          <w:rFonts w:ascii="Monotype Corsiva" w:hAnsi="Monotype Corsiva" w:cs="Times New Roman"/>
          <w:sz w:val="40"/>
          <w:szCs w:val="40"/>
          <w:highlight w:val="lightGray"/>
        </w:rPr>
        <w:lastRenderedPageBreak/>
        <w:t>Новости приходской жизни</w:t>
      </w:r>
    </w:p>
    <w:p w:rsidR="00645C02" w:rsidRPr="00897360" w:rsidRDefault="00897360" w:rsidP="00BA5A06">
      <w:pPr>
        <w:spacing w:after="0"/>
        <w:ind w:firstLine="709"/>
        <w:jc w:val="both"/>
        <w:rPr>
          <w:rFonts w:ascii="Times New Roman" w:hAnsi="Times New Roman" w:cs="Times New Roman"/>
          <w:b/>
          <w:color w:val="1D1D1D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</w:rPr>
        <w:t xml:space="preserve">                                           </w:t>
      </w:r>
      <w:r w:rsidR="00645C02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</w:rPr>
        <w:t xml:space="preserve">    </w:t>
      </w:r>
      <w:r w:rsidR="00645C02" w:rsidRPr="00897360">
        <w:rPr>
          <w:rFonts w:ascii="Times New Roman" w:hAnsi="Times New Roman" w:cs="Times New Roman"/>
          <w:b/>
          <w:color w:val="1D1D1D"/>
          <w:sz w:val="26"/>
          <w:szCs w:val="26"/>
          <w:shd w:val="clear" w:color="auto" w:fill="FFFFFF"/>
        </w:rPr>
        <w:t>Поездка в Оптину Пустын</w:t>
      </w:r>
      <w:r>
        <w:rPr>
          <w:rFonts w:ascii="Times New Roman" w:hAnsi="Times New Roman" w:cs="Times New Roman"/>
          <w:b/>
          <w:color w:val="1D1D1D"/>
          <w:sz w:val="26"/>
          <w:szCs w:val="26"/>
          <w:shd w:val="clear" w:color="auto" w:fill="FFFFFF"/>
        </w:rPr>
        <w:t xml:space="preserve">ь                                        </w:t>
      </w:r>
    </w:p>
    <w:p w:rsidR="00645C02" w:rsidRPr="00897360" w:rsidRDefault="00897360" w:rsidP="0089736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1D1D1D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1784350</wp:posOffset>
            </wp:positionV>
            <wp:extent cx="1666875" cy="2190750"/>
            <wp:effectExtent l="19050" t="0" r="9525" b="0"/>
            <wp:wrapTight wrapText="bothSides">
              <wp:wrapPolygon edited="0">
                <wp:start x="-247" y="0"/>
                <wp:lineTo x="-247" y="21412"/>
                <wp:lineTo x="21723" y="21412"/>
                <wp:lineTo x="21723" y="0"/>
                <wp:lineTo x="-247" y="0"/>
              </wp:wrapPolygon>
            </wp:wrapTight>
            <wp:docPr id="4" name="Рисунок 4" descr="http://rossosh-r-b.cerkov.ru/files/2016/01/hram-tmf-ikona-69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ssosh-r-b.cerkov.ru/files/2016/01/hram-tmf-ikona-695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D1D1D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79375</wp:posOffset>
            </wp:positionV>
            <wp:extent cx="2562225" cy="1704975"/>
            <wp:effectExtent l="19050" t="0" r="9525" b="0"/>
            <wp:wrapTight wrapText="bothSides">
              <wp:wrapPolygon edited="0">
                <wp:start x="-161" y="0"/>
                <wp:lineTo x="-161" y="21479"/>
                <wp:lineTo x="21680" y="21479"/>
                <wp:lineTo x="21680" y="0"/>
                <wp:lineTo x="-161" y="0"/>
              </wp:wrapPolygon>
            </wp:wrapTight>
            <wp:docPr id="2" name="Рисунок 1" descr="http://rossosh-r-b.cerkov.ru/files/2016/01/DSC_579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sosh-r-b.cerkov.ru/files/2016/01/DSC_5792-1024x6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A06" w:rsidRPr="00897360">
        <w:rPr>
          <w:rFonts w:ascii="Times New Roman" w:hAnsi="Times New Roman" w:cs="Times New Roman"/>
          <w:color w:val="1D1D1D"/>
          <w:sz w:val="26"/>
          <w:szCs w:val="26"/>
          <w:shd w:val="clear" w:color="auto" w:fill="FFFFFF"/>
        </w:rPr>
        <w:t>В конце декабря ушедшего года настоятель храма о. Василий Яковлев и благочинный Каменского церковного округа о. Сергий Папин посетили Оптину Пустынь и Шамордино. 29 декабря, в день памяти пророка Аггея священники служили Божественную Литургию в Казанском храме Оптиной Пустыни, побывали в Шамордино — Казанской Амвросиевской женской пустыни. Из поездки о. Василий в храм привез копию иконы Божией Матери «Спорительница хлебов».   Написанный по благословению преп. Амвросия Оптинского, этот образ Богоматери особо почитается в Оптиной Пустыни.  Перед этиой иконой молятся об умножении плодов земных и небесных, просят благословения на труд. В акафисте поется:</w:t>
      </w:r>
      <w:r w:rsidR="00BA5A06" w:rsidRPr="00897360">
        <w:rPr>
          <w:rStyle w:val="apple-converted-space"/>
          <w:rFonts w:ascii="Times New Roman" w:hAnsi="Times New Roman" w:cs="Times New Roman"/>
          <w:color w:val="1D1D1D"/>
          <w:sz w:val="26"/>
          <w:szCs w:val="26"/>
          <w:shd w:val="clear" w:color="auto" w:fill="FFFFFF"/>
        </w:rPr>
        <w:t> </w:t>
      </w:r>
      <w:r w:rsidR="00BA5A06" w:rsidRPr="00897360">
        <w:rPr>
          <w:rStyle w:val="a5"/>
          <w:rFonts w:ascii="Times New Roman" w:hAnsi="Times New Roman" w:cs="Times New Roman"/>
          <w:color w:val="1D1D1D"/>
          <w:sz w:val="26"/>
          <w:szCs w:val="26"/>
          <w:bdr w:val="none" w:sz="0" w:space="0" w:color="auto" w:frame="1"/>
          <w:shd w:val="clear" w:color="auto" w:fill="FFFFFF"/>
        </w:rPr>
        <w:t>«Хотящи жати спасение, яко село сладкое, показалася еси, Владычице, от Него же питающеся, имамы пищу вечную и нетленную. Мы же, земнии суще, молим Тя, Пречистая Дево, покажи силу Твою на жатве нив и полей наших, егда приидет время их, и всяк злак да изобилует на утешение нас, поющих Богу: Аллилуия» (Кондак 7). </w:t>
      </w:r>
      <w:r w:rsidR="008B292E" w:rsidRPr="00897360">
        <w:rPr>
          <w:rStyle w:val="a5"/>
          <w:rFonts w:ascii="Times New Roman" w:hAnsi="Times New Roman" w:cs="Times New Roman"/>
          <w:color w:val="1D1D1D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</w:t>
      </w:r>
      <w:r>
        <w:rPr>
          <w:rStyle w:val="a5"/>
          <w:rFonts w:ascii="Times New Roman" w:hAnsi="Times New Roman" w:cs="Times New Roman"/>
          <w:color w:val="1D1D1D"/>
          <w:sz w:val="26"/>
          <w:szCs w:val="26"/>
          <w:bdr w:val="none" w:sz="0" w:space="0" w:color="auto" w:frame="1"/>
          <w:shd w:val="clear" w:color="auto" w:fill="FFFFFF"/>
        </w:rPr>
        <w:t xml:space="preserve">     </w:t>
      </w:r>
      <w:r w:rsidR="008B292E" w:rsidRPr="00897360">
        <w:rPr>
          <w:rStyle w:val="a5"/>
          <w:rFonts w:ascii="Times New Roman" w:hAnsi="Times New Roman" w:cs="Times New Roman"/>
          <w:color w:val="1D1D1D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B292E" w:rsidRPr="00897360">
        <w:rPr>
          <w:rStyle w:val="a5"/>
          <w:rFonts w:ascii="Times New Roman" w:hAnsi="Times New Roman" w:cs="Times New Roman"/>
          <w:color w:val="1D1D1D"/>
          <w:sz w:val="20"/>
          <w:szCs w:val="20"/>
          <w:bdr w:val="none" w:sz="0" w:space="0" w:color="auto" w:frame="1"/>
          <w:shd w:val="clear" w:color="auto" w:fill="FFFFFF"/>
        </w:rPr>
        <w:t>Икона Божией Матери «Спорительница  хлебов»</w:t>
      </w:r>
    </w:p>
    <w:p w:rsidR="008B292E" w:rsidRPr="00897360" w:rsidRDefault="00897360" w:rsidP="00645C02">
      <w:pPr>
        <w:ind w:left="212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E80589" w:rsidRPr="00897360">
        <w:rPr>
          <w:rFonts w:ascii="Times New Roman" w:hAnsi="Times New Roman" w:cs="Times New Roman"/>
          <w:b/>
          <w:sz w:val="26"/>
          <w:szCs w:val="26"/>
        </w:rPr>
        <w:t>Молебны с акафистом на распев</w:t>
      </w:r>
    </w:p>
    <w:p w:rsidR="00897360" w:rsidRPr="00897360" w:rsidRDefault="00E80589" w:rsidP="00897360">
      <w:pPr>
        <w:pStyle w:val="a6"/>
        <w:spacing w:before="0" w:beforeAutospacing="0" w:after="240" w:afterAutospacing="0"/>
        <w:ind w:firstLine="709"/>
        <w:jc w:val="both"/>
        <w:rPr>
          <w:sz w:val="26"/>
          <w:szCs w:val="26"/>
        </w:rPr>
      </w:pPr>
      <w:r w:rsidRPr="00897360">
        <w:rPr>
          <w:sz w:val="26"/>
          <w:szCs w:val="26"/>
        </w:rPr>
        <w:t>По благословению Преосвященнейшего Андрея, епископа Россошанского и Острогожского в нашем храме регулярно по пятницам совершается молебное пение</w:t>
      </w:r>
      <w:r w:rsidR="00645C02" w:rsidRPr="00897360">
        <w:rPr>
          <w:sz w:val="26"/>
          <w:szCs w:val="26"/>
        </w:rPr>
        <w:t xml:space="preserve"> с акафистом Божией Матери в честь иконы Её «Скоропослушницы». Мы просим всех объединить молитвы Божией Матери, чтобы Она благословила начатое дело строительства нового храма. </w:t>
      </w:r>
    </w:p>
    <w:p w:rsidR="00897360" w:rsidRPr="00897360" w:rsidRDefault="00897360" w:rsidP="00897360">
      <w:pPr>
        <w:pStyle w:val="a6"/>
        <w:spacing w:before="0" w:beforeAutospacing="0" w:after="240" w:afterAutospacing="0"/>
        <w:ind w:firstLine="709"/>
        <w:jc w:val="both"/>
        <w:rPr>
          <w:rFonts w:ascii="Georgia" w:hAnsi="Georgia"/>
          <w:color w:val="000000"/>
          <w:sz w:val="26"/>
          <w:szCs w:val="26"/>
        </w:rPr>
      </w:pPr>
      <w:r w:rsidRPr="00897360">
        <w:rPr>
          <w:rFonts w:ascii="Georgia" w:hAnsi="Georgia"/>
          <w:color w:val="000000"/>
          <w:sz w:val="26"/>
          <w:szCs w:val="26"/>
        </w:rPr>
        <w:t>Икона Божией Матери, именуемая “Скоропослушница” – древний чудотворный образ, находится</w:t>
      </w:r>
      <w:r w:rsidRPr="00897360">
        <w:rPr>
          <w:rStyle w:val="apple-converted-space"/>
          <w:color w:val="000000"/>
          <w:sz w:val="26"/>
          <w:szCs w:val="26"/>
        </w:rPr>
        <w:t> </w:t>
      </w:r>
      <w:hyperlink r:id="rId8" w:history="1">
        <w:r w:rsidRPr="00897360">
          <w:rPr>
            <w:rStyle w:val="a7"/>
            <w:color w:val="225DA9"/>
            <w:sz w:val="26"/>
            <w:szCs w:val="26"/>
            <w:u w:val="none"/>
          </w:rPr>
          <w:t>на Святой Горе Афон</w:t>
        </w:r>
      </w:hyperlink>
      <w:r w:rsidRPr="00897360">
        <w:rPr>
          <w:rFonts w:ascii="Georgia" w:hAnsi="Georgia"/>
          <w:color w:val="000000"/>
          <w:sz w:val="26"/>
          <w:szCs w:val="26"/>
        </w:rPr>
        <w:t>, в монастыре Дохиар. Монастырское предание относит время ее написания к Х веку, ко времени жизни настоятеля обители святого Неофита. В 1664 году трапезарь Нил, проходя в ночное время в трапезную с зажженной лучиной, услышал от образа Богородицы, висевшего над дверью, голос, призывающий его впредь здесь не ходить и не коптить икону. Монах подумал, что это шутка какого-либо брата, пренебрег знамением и продолжал ходить в трапезную с коптящей лучиной. Внезапно он ослеп.</w:t>
      </w:r>
    </w:p>
    <w:p w:rsidR="00897360" w:rsidRPr="00897360" w:rsidRDefault="00897360" w:rsidP="00897360">
      <w:pPr>
        <w:pStyle w:val="a6"/>
        <w:spacing w:before="0" w:beforeAutospacing="0" w:after="240" w:afterAutospacing="0"/>
        <w:ind w:firstLine="709"/>
        <w:jc w:val="both"/>
        <w:rPr>
          <w:rFonts w:ascii="Georgia" w:hAnsi="Georgia"/>
          <w:color w:val="000000"/>
          <w:sz w:val="26"/>
          <w:szCs w:val="26"/>
        </w:rPr>
      </w:pPr>
      <w:r w:rsidRPr="00897360">
        <w:rPr>
          <w:rFonts w:ascii="Georgia" w:hAnsi="Georgia"/>
          <w:color w:val="000000"/>
          <w:sz w:val="26"/>
          <w:szCs w:val="26"/>
        </w:rPr>
        <w:t>В горьком раскаянии молился Нил перед иконой Божией Матери, умоляя о прощении. И вновь услышал чудный голос, извещавший о прощении и возвращении зрения и приказывающий возвестить всей братии: “С этой поры будет именоваться сия икона Моя Скоропослушницею, потому что скорую всем, притекающим к ней, буду являть милость и исполнение прошений”.</w:t>
      </w:r>
    </w:p>
    <w:p w:rsidR="00897360" w:rsidRPr="00897360" w:rsidRDefault="00897360" w:rsidP="00897360">
      <w:pPr>
        <w:pStyle w:val="a6"/>
        <w:spacing w:before="0" w:beforeAutospacing="0" w:after="240" w:afterAutospacing="0"/>
        <w:ind w:firstLine="709"/>
        <w:jc w:val="both"/>
        <w:rPr>
          <w:rFonts w:ascii="Georgia" w:hAnsi="Georgia"/>
          <w:color w:val="000000"/>
          <w:sz w:val="26"/>
          <w:szCs w:val="26"/>
        </w:rPr>
      </w:pPr>
      <w:r w:rsidRPr="00897360">
        <w:rPr>
          <w:rFonts w:ascii="Georgia" w:hAnsi="Georgia"/>
          <w:color w:val="000000"/>
          <w:sz w:val="26"/>
          <w:szCs w:val="26"/>
        </w:rPr>
        <w:t>Пресвятая Богородица исполнила и теперь исполняет Свое обещание – являет скорую помощь и утешение всем, с верою к Ней притекающим.</w:t>
      </w:r>
    </w:p>
    <w:p w:rsidR="00E80589" w:rsidRPr="00897360" w:rsidRDefault="00645C02" w:rsidP="008973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360">
        <w:rPr>
          <w:rFonts w:ascii="Times New Roman" w:hAnsi="Times New Roman" w:cs="Times New Roman"/>
          <w:sz w:val="26"/>
          <w:szCs w:val="26"/>
        </w:rPr>
        <w:t>Начало молебна в 18-00.</w:t>
      </w:r>
    </w:p>
    <w:p w:rsidR="005459CE" w:rsidRDefault="002D2351" w:rsidP="002D2351">
      <w:pPr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  <w:highlight w:val="lightGray"/>
        </w:rPr>
        <w:lastRenderedPageBreak/>
        <w:t xml:space="preserve">     </w:t>
      </w:r>
      <w:r w:rsidRPr="002D2351">
        <w:rPr>
          <w:rFonts w:ascii="Monotype Corsiva" w:hAnsi="Monotype Corsiva" w:cs="Times New Roman"/>
          <w:sz w:val="36"/>
          <w:szCs w:val="36"/>
          <w:highlight w:val="lightGray"/>
        </w:rPr>
        <w:t>О славе русского оружия</w:t>
      </w:r>
    </w:p>
    <w:p w:rsidR="002D2351" w:rsidRPr="002D2351" w:rsidRDefault="002D2351" w:rsidP="002D2351">
      <w:pPr>
        <w:ind w:left="5664"/>
        <w:rPr>
          <w:rFonts w:ascii="Times New Roman" w:hAnsi="Times New Roman" w:cs="Times New Roman"/>
          <w:sz w:val="28"/>
          <w:szCs w:val="28"/>
        </w:rPr>
      </w:pPr>
      <w:r w:rsidRPr="002D2351">
        <w:rPr>
          <w:rFonts w:ascii="Times New Roman" w:hAnsi="Times New Roman" w:cs="Times New Roman"/>
          <w:i/>
          <w:sz w:val="28"/>
          <w:szCs w:val="28"/>
        </w:rPr>
        <w:t>Подай нам помощь в тесноте, ибо защита человеческая суетна. С Богом мы окажем силу, Он низложит врагов наших.</w:t>
      </w:r>
      <w:r>
        <w:rPr>
          <w:rFonts w:ascii="Times New Roman" w:hAnsi="Times New Roman" w:cs="Times New Roman"/>
          <w:sz w:val="28"/>
          <w:szCs w:val="28"/>
        </w:rPr>
        <w:t xml:space="preserve"> (Пс. 59.13-14)</w:t>
      </w:r>
    </w:p>
    <w:p w:rsidR="002D2351" w:rsidRDefault="002D2351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D2351">
        <w:rPr>
          <w:sz w:val="26"/>
          <w:szCs w:val="26"/>
        </w:rPr>
        <w:t>Историю нужно знать по многим причинам. Хотя бы для того, чтобы отдать должное героям. Одна из таких истор</w:t>
      </w:r>
      <w:r w:rsidR="009A181B">
        <w:rPr>
          <w:sz w:val="26"/>
          <w:szCs w:val="26"/>
        </w:rPr>
        <w:t>ий, которую нужно знать каждому,</w:t>
      </w:r>
      <w:r w:rsidRPr="002D2351">
        <w:rPr>
          <w:sz w:val="26"/>
          <w:szCs w:val="26"/>
        </w:rPr>
        <w:t xml:space="preserve"> как пример решимости и мужества защищать Родину, связана с белорусской столицей. </w:t>
      </w:r>
    </w:p>
    <w:p w:rsidR="009A181B" w:rsidRPr="002D2351" w:rsidRDefault="009A181B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2D2351" w:rsidRPr="002D2351" w:rsidRDefault="002D2351" w:rsidP="002D2351">
      <w:pPr>
        <w:pStyle w:val="post-title"/>
        <w:spacing w:before="0" w:beforeAutospacing="0" w:after="0" w:afterAutospacing="0" w:line="276" w:lineRule="auto"/>
        <w:ind w:firstLine="709"/>
        <w:jc w:val="center"/>
        <w:rPr>
          <w:b/>
          <w:sz w:val="26"/>
          <w:szCs w:val="26"/>
        </w:rPr>
      </w:pPr>
      <w:r w:rsidRPr="002D2351">
        <w:rPr>
          <w:b/>
          <w:sz w:val="26"/>
          <w:szCs w:val="26"/>
        </w:rPr>
        <w:t>БОЙ СОВЕТСКОГО ТАНКА Т-28 В ОККУПИРОВАННОМ НЕМЦАМИ МИНСКЕ 3 ИЮЛЯ 1941 ГОДА</w:t>
      </w:r>
    </w:p>
    <w:p w:rsidR="002D2351" w:rsidRPr="002D2351" w:rsidRDefault="002D2351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D2351">
        <w:rPr>
          <w:sz w:val="26"/>
          <w:szCs w:val="26"/>
        </w:rPr>
        <w:t xml:space="preserve">Весной в 1945 года американская контрразведка допрашивала взятого в плен в районе Рура немецкого майора Рудолфа Хале. В ходе допроса пленный майор поведал американским разведчикам о том, что летом 1941 года, когда он воевал на Восточном фронте и принимал участие в захвате Минска, его роту с техникой почти полностью уничтожил неожиданно появившийся на улицах оккупированного Минска советский </w:t>
      </w:r>
      <w:hyperlink r:id="rId9" w:history="1">
        <w:r w:rsidRPr="002D2351">
          <w:rPr>
            <w:rStyle w:val="a7"/>
            <w:sz w:val="26"/>
            <w:szCs w:val="26"/>
          </w:rPr>
          <w:t>танк Т-28</w:t>
        </w:r>
      </w:hyperlink>
      <w:r w:rsidRPr="002D2351">
        <w:rPr>
          <w:sz w:val="26"/>
          <w:szCs w:val="26"/>
        </w:rPr>
        <w:t>. Эти показания Рудолфа Хале американское командование, невзирая на начинающиеся трения между союзниками, посчитало нужным предоставить соответствующим органам Красной Армии, которая в то время уже штурмовала Берлин.</w:t>
      </w:r>
    </w:p>
    <w:p w:rsidR="002D2351" w:rsidRPr="002D2351" w:rsidRDefault="002D2351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D2351">
        <w:rPr>
          <w:sz w:val="26"/>
          <w:szCs w:val="26"/>
        </w:rPr>
        <w:t>Опытный механик-водитель танка старший сержант Дмитрий Малько встретил войну, проходя службу в танковой бригаде на Западном фронте. Бригада на начало боевых действий только формировалась и не имела достаточного количества ни личного состава, ни необходимой бронетехники. Командование принимает решение расформировать бригаду, а личному составу, взорвав оставшиеся танки, следовать к месту сбора отступающих частей в город Могилев.</w:t>
      </w:r>
    </w:p>
    <w:p w:rsidR="002D2351" w:rsidRPr="002D2351" w:rsidRDefault="002D2351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D2351">
        <w:rPr>
          <w:sz w:val="26"/>
          <w:szCs w:val="26"/>
        </w:rPr>
        <w:t xml:space="preserve">Дмитрий Малько упрашивает командиров дать ему разрешение на ремонт двигателя единственного оставшегося в бригаде </w:t>
      </w:r>
      <w:hyperlink r:id="rId10" w:history="1">
        <w:r w:rsidRPr="002D2351">
          <w:rPr>
            <w:rStyle w:val="a7"/>
            <w:sz w:val="26"/>
            <w:szCs w:val="26"/>
          </w:rPr>
          <w:t>танка Т-28</w:t>
        </w:r>
      </w:hyperlink>
      <w:r w:rsidRPr="002D2351">
        <w:rPr>
          <w:sz w:val="26"/>
          <w:szCs w:val="26"/>
        </w:rPr>
        <w:t>, после чего присоединяется к отступающей колоне, замыкая ее.</w:t>
      </w:r>
    </w:p>
    <w:p w:rsidR="002D2351" w:rsidRPr="002D2351" w:rsidRDefault="009A181B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127635</wp:posOffset>
            </wp:positionV>
            <wp:extent cx="3067050" cy="1895475"/>
            <wp:effectExtent l="19050" t="0" r="0" b="0"/>
            <wp:wrapTight wrapText="bothSides">
              <wp:wrapPolygon edited="0">
                <wp:start x="-134" y="0"/>
                <wp:lineTo x="-134" y="21491"/>
                <wp:lineTo x="21600" y="21491"/>
                <wp:lineTo x="21600" y="0"/>
                <wp:lineTo x="-134" y="0"/>
              </wp:wrapPolygon>
            </wp:wrapTight>
            <wp:docPr id="3" name="Рисунок 1" descr="Подбитый на окраине Минска совесткий танк Т-28. Вполне вероятно, что он и является танком экипажа майора Васечкин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битый на окраине Минска совесткий танк Т-28. Вполне вероятно, что он и является танком экипажа майора Васечкин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351" w:rsidRPr="002D2351" w:rsidRDefault="002D2351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D2351">
        <w:rPr>
          <w:sz w:val="26"/>
          <w:szCs w:val="26"/>
        </w:rPr>
        <w:t>3 июля под Березино сводная колонна отступающих частей, в которой следовал и танк Т-28 Дмитрия Малько попадает под налет авиации противника и получает незначительные повреждения ходовой части танка. Малько получает команду поставить танк в строй и следовать к месту сбора самостоятельно.</w:t>
      </w:r>
    </w:p>
    <w:p w:rsidR="002D2351" w:rsidRPr="002D2351" w:rsidRDefault="002D2351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D2351">
        <w:rPr>
          <w:sz w:val="26"/>
          <w:szCs w:val="26"/>
        </w:rPr>
        <w:t>Дмитрий Малько на протяжении суток ремонтирует ходовую и двигатель танка, приводя их в рабочее состояние. В это время к месту ремонта танка вышли отбившиеся от своих подразделений танкист майор Васечкин и четверо курсантов-артиллеристов. В ходе недолгого общения был быстро сформирован экипаж танка.</w:t>
      </w:r>
    </w:p>
    <w:p w:rsidR="002D2351" w:rsidRPr="002D2351" w:rsidRDefault="002D2351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D2351">
        <w:rPr>
          <w:sz w:val="26"/>
          <w:szCs w:val="26"/>
        </w:rPr>
        <w:t>Тут же совместно было принято решение об изменении маршрута движения танка в сторону захваченного немцами Минска.</w:t>
      </w:r>
    </w:p>
    <w:p w:rsidR="002D2351" w:rsidRPr="002D2351" w:rsidRDefault="002D2351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D2351">
        <w:rPr>
          <w:sz w:val="26"/>
          <w:szCs w:val="26"/>
        </w:rPr>
        <w:lastRenderedPageBreak/>
        <w:t xml:space="preserve">Появление на улицах оккупированного города танка советского производства не встретило особого смятения со стороны немцев (захваченная советская техника, поставленная в строй Вермахта, в первые дни войны была не редкостью), единственное, что слегка обескураживало оккупантов, так это красные звёзды на башне и бортах танка. Командир танка майор Васечкин принял решение не отвлекаться на одиночные цели по пути следования танка и не выдавать раньше времени свои замыслы. </w:t>
      </w:r>
    </w:p>
    <w:p w:rsidR="002D2351" w:rsidRPr="002D2351" w:rsidRDefault="002D2351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D2351">
        <w:rPr>
          <w:sz w:val="26"/>
          <w:szCs w:val="26"/>
        </w:rPr>
        <w:t>Таким образом, почти без приключений, танк доехал до здания спиртового завода на окраине города. Немцы в это время, ни о чем не подозревая, производили в автомашины загрузку емкостей со спиртом. Открыв огонь из башенного орудия и пулеметов, экипаж Т-28 за короткое время уничтожил два немецких грузовика, бронетранспортер Hanomag, приданный в виде охраны и до 30 человек личного состава противника.</w:t>
      </w:r>
    </w:p>
    <w:p w:rsidR="002D2351" w:rsidRPr="002D2351" w:rsidRDefault="002D2351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D2351">
        <w:rPr>
          <w:sz w:val="26"/>
          <w:szCs w:val="26"/>
        </w:rPr>
        <w:t>Без ощутимого сопротивления танк Т-28 въехал на улицы города, преодолев реку Свислочь по мосту. Здесь в районе городского рынка была обнаружена колонна немецких мотоциклистов, как раз из роты упомянутого в самом начале Рудолфа Халле. Танк буквально врезался в колонну, давя на своем пути мотоциклы с колясками и живой силой противника. Бросившихся в разные стороны в панике фашистов расстреливали из башенного орудия и пулеметов.</w:t>
      </w:r>
    </w:p>
    <w:p w:rsidR="002D2351" w:rsidRPr="002D2351" w:rsidRDefault="002D2351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D2351">
        <w:rPr>
          <w:sz w:val="26"/>
          <w:szCs w:val="26"/>
        </w:rPr>
        <w:t>После разгрома роты Р.Халле, на полном ходу танк выскочил на улицу Советская, где открыл огонь по группе немецкой пехоты, столпившейся у театра. На улице Пролетарской, которая была в это время забита живой силой и техникой противника, советский танк на полном ходу въехал в эту гущу, давя немцев гусеницами и расстреливая их из башенного орудия и всех пулеметов.</w:t>
      </w:r>
    </w:p>
    <w:p w:rsidR="002D2351" w:rsidRPr="002D2351" w:rsidRDefault="002D2351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D2351">
        <w:rPr>
          <w:sz w:val="26"/>
          <w:szCs w:val="26"/>
        </w:rPr>
        <w:t>Ведя шквальный огонь из всех видов оружия Т-28, доехал, таким образом, до городского парка, где был обстрелян 37-миллиметровым противотанковым орудием, расчет которого первым справился с паникой и попытался организовать сопротивление. Лобовая броня Т-28 выдержала попадание выпущенного немецким орудием снаряда. Второго выстрела не произошло, поскольку майор Васечкин ответным выстрелом уничтожил пушку вместе с ее расчетом.</w:t>
      </w:r>
    </w:p>
    <w:p w:rsidR="002D2351" w:rsidRPr="002D2351" w:rsidRDefault="002D2351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D2351">
        <w:rPr>
          <w:sz w:val="26"/>
          <w:szCs w:val="26"/>
        </w:rPr>
        <w:t>Майор Васечкин, понимая, что паника немцев пошла на убыль, принимает решение прорываться к Московскому проспекту с целью покинуть город.  В районе старого городского кладбища танк попадает под фланговый огонь батареи зенитных орудий калибра 88 миллиметров. Танк Т-28 получил бортовое попадание и загорелся. Майор Васечкин приказал всему экипажу покинуть подбитый танк.</w:t>
      </w:r>
    </w:p>
    <w:p w:rsidR="002D2351" w:rsidRPr="002D2351" w:rsidRDefault="002D2351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D2351">
        <w:rPr>
          <w:sz w:val="26"/>
          <w:szCs w:val="26"/>
        </w:rPr>
        <w:t xml:space="preserve">  После войны Дмитрий Малько приступил к розыску членов героического экипажа. В 1964 году оставшиеся в живых Малько, Педан и Наумов встретились. От Наумова Малько узнал о том, что местная жительница Любовь Киреева похоронила погибших майора Васечкина и курсанта Александра Рачицкого. Третий погибший – курсант по имени Сергей (фамилия неизвестна) погиб еще в танке, и его похоронили немцы (место захоронения так же неизвестно).</w:t>
      </w:r>
    </w:p>
    <w:p w:rsidR="002D2351" w:rsidRPr="002D2351" w:rsidRDefault="002D2351" w:rsidP="002D2351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D2351">
        <w:rPr>
          <w:sz w:val="26"/>
          <w:szCs w:val="26"/>
        </w:rPr>
        <w:t>В тот период беспорядочного отступления частей РККА от западной границы подвиг экипажа советского танка Т-28 становится, по истине, знаковым событием. Именно тогда уже закладывался фундамент будущей победы, и экипаж Т-28 своим героизмом вложил в него едва ли не первые составляющие.</w:t>
      </w:r>
      <w:r>
        <w:rPr>
          <w:sz w:val="26"/>
          <w:szCs w:val="26"/>
        </w:rPr>
        <w:t xml:space="preserve">  (</w:t>
      </w:r>
      <w:r w:rsidRPr="002D2351">
        <w:rPr>
          <w:sz w:val="26"/>
          <w:szCs w:val="26"/>
        </w:rPr>
        <w:t>Источник: </w:t>
      </w:r>
      <w:hyperlink r:id="rId13" w:history="1">
        <w:r w:rsidRPr="002D2351">
          <w:rPr>
            <w:rStyle w:val="a7"/>
            <w:sz w:val="26"/>
            <w:szCs w:val="26"/>
          </w:rPr>
          <w:t>http://tanki-v-boju.ru/</w:t>
        </w:r>
      </w:hyperlink>
      <w:r>
        <w:rPr>
          <w:sz w:val="26"/>
          <w:szCs w:val="26"/>
        </w:rPr>
        <w:t>)</w:t>
      </w:r>
    </w:p>
    <w:p w:rsidR="002D2351" w:rsidRDefault="002D2351" w:rsidP="002D2351">
      <w:pPr>
        <w:rPr>
          <w:rFonts w:ascii="Times New Roman" w:hAnsi="Times New Roman" w:cs="Times New Roman"/>
          <w:sz w:val="28"/>
          <w:szCs w:val="28"/>
        </w:rPr>
      </w:pPr>
    </w:p>
    <w:p w:rsidR="009A181B" w:rsidRPr="009A181B" w:rsidRDefault="009A181B" w:rsidP="00037854">
      <w:pPr>
        <w:spacing w:after="0"/>
        <w:rPr>
          <w:rFonts w:ascii="Monotype Corsiva" w:hAnsi="Monotype Corsiva" w:cs="Times New Roman"/>
          <w:sz w:val="36"/>
          <w:szCs w:val="36"/>
        </w:rPr>
      </w:pPr>
      <w:r w:rsidRPr="009A181B">
        <w:rPr>
          <w:rFonts w:ascii="Monotype Corsiva" w:hAnsi="Monotype Corsiva" w:cs="Times New Roman"/>
          <w:sz w:val="36"/>
          <w:szCs w:val="36"/>
          <w:highlight w:val="lightGray"/>
        </w:rPr>
        <w:lastRenderedPageBreak/>
        <w:t>О духовной жизни</w:t>
      </w:r>
    </w:p>
    <w:p w:rsidR="00697DD5" w:rsidRDefault="009A181B" w:rsidP="000378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854">
        <w:rPr>
          <w:rFonts w:ascii="Times New Roman" w:hAnsi="Times New Roman" w:cs="Times New Roman"/>
          <w:sz w:val="26"/>
          <w:szCs w:val="26"/>
        </w:rPr>
        <w:t>Страсть требует тщательного врачевания покаянием и благовременного искоренения противоположною ей добродетелью. Страсть не всегда выражается делом; она может тайно жить в сердце человека, обладая его чувствованиями и помышлениями. Страсть познается из того, когда человек не престает воображать грех и услаждаться мечтанием его, когда, плененный им, он уже не в силах противиться увлекающей силе греховных помышлений и картин, которые своею непотребною сладостью поглощают всю его мудрость и крепость. Страстный не престает совершать грех в мечтании и сердечном чувстве, чрез что поддерживает свое общение с темными духами и свою подчиненность им, а потому и свою вечную погибель.</w:t>
      </w:r>
      <w:r w:rsidR="00037854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037854" w:rsidRPr="00037854">
        <w:rPr>
          <w:rFonts w:ascii="Times New Roman" w:hAnsi="Times New Roman" w:cs="Times New Roman"/>
          <w:sz w:val="20"/>
          <w:szCs w:val="20"/>
        </w:rPr>
        <w:t>СВ</w:t>
      </w:r>
      <w:r w:rsidR="00037854">
        <w:rPr>
          <w:rFonts w:ascii="Times New Roman" w:hAnsi="Times New Roman" w:cs="Times New Roman"/>
          <w:sz w:val="20"/>
          <w:szCs w:val="20"/>
        </w:rPr>
        <w:t>Т</w:t>
      </w:r>
      <w:r w:rsidR="00037854" w:rsidRPr="00037854">
        <w:rPr>
          <w:rFonts w:ascii="Times New Roman" w:hAnsi="Times New Roman" w:cs="Times New Roman"/>
          <w:sz w:val="20"/>
          <w:szCs w:val="20"/>
        </w:rPr>
        <w:t>.</w:t>
      </w:r>
      <w:r w:rsidR="00037854">
        <w:rPr>
          <w:rFonts w:ascii="Times New Roman" w:hAnsi="Times New Roman" w:cs="Times New Roman"/>
          <w:sz w:val="20"/>
          <w:szCs w:val="20"/>
        </w:rPr>
        <w:t xml:space="preserve"> </w:t>
      </w:r>
      <w:r w:rsidR="00037854" w:rsidRPr="00037854">
        <w:rPr>
          <w:rFonts w:ascii="Times New Roman" w:hAnsi="Times New Roman" w:cs="Times New Roman"/>
          <w:sz w:val="20"/>
          <w:szCs w:val="20"/>
        </w:rPr>
        <w:t>ИГНАТИЙ БРЯНЧАНИНОВ</w:t>
      </w:r>
      <w:r w:rsidR="00037854">
        <w:rPr>
          <w:rFonts w:ascii="Times New Roman" w:hAnsi="Times New Roman" w:cs="Times New Roman"/>
          <w:sz w:val="20"/>
          <w:szCs w:val="20"/>
        </w:rPr>
        <w:t xml:space="preserve">, </w:t>
      </w:r>
      <w:r w:rsidRPr="00037854">
        <w:rPr>
          <w:rFonts w:ascii="Times New Roman" w:hAnsi="Times New Roman" w:cs="Times New Roman"/>
          <w:sz w:val="20"/>
          <w:szCs w:val="20"/>
        </w:rPr>
        <w:t>СТР.174.</w:t>
      </w:r>
      <w:r w:rsidR="00037854">
        <w:rPr>
          <w:rFonts w:ascii="Times New Roman" w:hAnsi="Times New Roman" w:cs="Times New Roman"/>
          <w:sz w:val="20"/>
          <w:szCs w:val="20"/>
        </w:rPr>
        <w:t xml:space="preserve"> </w:t>
      </w:r>
      <w:r w:rsidRPr="00037854">
        <w:rPr>
          <w:rFonts w:ascii="Times New Roman" w:hAnsi="Times New Roman" w:cs="Times New Roman"/>
          <w:sz w:val="20"/>
          <w:szCs w:val="20"/>
        </w:rPr>
        <w:t>т.3.</w:t>
      </w:r>
    </w:p>
    <w:p w:rsidR="00037854" w:rsidRPr="00037854" w:rsidRDefault="00037854" w:rsidP="000378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7DD5" w:rsidRDefault="00697DD5" w:rsidP="00697DD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697DD5">
        <w:rPr>
          <w:rFonts w:ascii="Times New Roman" w:hAnsi="Times New Roman" w:cs="Times New Roman"/>
          <w:b/>
          <w:sz w:val="32"/>
          <w:szCs w:val="32"/>
        </w:rPr>
        <w:t>Расписание богослужений</w:t>
      </w:r>
    </w:p>
    <w:p w:rsidR="00037854" w:rsidRDefault="00037854" w:rsidP="00697DD5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sectPr w:rsidR="00037854" w:rsidSect="004A74B7"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697DD5" w:rsidRPr="00037854" w:rsidRDefault="00697DD5" w:rsidP="00037854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3785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8 января (пятница)</w:t>
      </w:r>
    </w:p>
    <w:p w:rsidR="00697DD5" w:rsidRPr="00037854" w:rsidRDefault="00697DD5" w:rsidP="0003785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>18-00 Молебен с акафистом Божией Матери</w:t>
      </w:r>
    </w:p>
    <w:p w:rsidR="00697DD5" w:rsidRPr="00037854" w:rsidRDefault="00697DD5" w:rsidP="0003785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 xml:space="preserve"> в честь иконы Её «Скоропослушницы»</w:t>
      </w:r>
    </w:p>
    <w:p w:rsidR="00697DD5" w:rsidRPr="00037854" w:rsidRDefault="00697DD5" w:rsidP="00037854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3785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9 января (суббота)</w:t>
      </w:r>
    </w:p>
    <w:p w:rsidR="00697DD5" w:rsidRPr="00037854" w:rsidRDefault="00697DD5" w:rsidP="0003785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>16-00 Всенощное бдение</w:t>
      </w:r>
    </w:p>
    <w:p w:rsidR="00697DD5" w:rsidRPr="00037854" w:rsidRDefault="00697DD5" w:rsidP="00037854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3785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10 января (воскресенье)</w:t>
      </w:r>
    </w:p>
    <w:p w:rsidR="00697DD5" w:rsidRPr="00037854" w:rsidRDefault="00697DD5" w:rsidP="0003785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>7-30 Исповедь</w:t>
      </w:r>
    </w:p>
    <w:p w:rsidR="00697DD5" w:rsidRPr="00037854" w:rsidRDefault="00697DD5" w:rsidP="0003785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>8-00 Божественная Литургия</w:t>
      </w:r>
    </w:p>
    <w:p w:rsidR="00697DD5" w:rsidRPr="00037854" w:rsidRDefault="00697DD5" w:rsidP="00037854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13 января (среда) 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>16-оо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Всенощное бдение </w:t>
      </w:r>
    </w:p>
    <w:p w:rsidR="00037854" w:rsidRPr="00037854" w:rsidRDefault="00697DD5" w:rsidP="00037854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14 января (четверг)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37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ОБРЕЗАНИЕ ГОСПОДНЕ.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Свт. Василия Великого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 xml:space="preserve">7-30   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Исповедь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 xml:space="preserve">8-00  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Божественная Л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037854">
        <w:rPr>
          <w:rFonts w:ascii="Times New Roman" w:hAnsi="Times New Roman" w:cs="Times New Roman"/>
          <w:color w:val="000000"/>
          <w:sz w:val="26"/>
          <w:szCs w:val="26"/>
        </w:rPr>
        <w:t>тургия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97DD5" w:rsidRPr="00037854" w:rsidRDefault="00697DD5" w:rsidP="0003785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3785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15 января (пятница)</w:t>
      </w:r>
    </w:p>
    <w:p w:rsidR="00037854" w:rsidRDefault="00697DD5" w:rsidP="0003785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>18-00 Молебен с акафистом Божией Матери</w:t>
      </w:r>
    </w:p>
    <w:p w:rsidR="00697DD5" w:rsidRPr="00037854" w:rsidRDefault="00697DD5" w:rsidP="0003785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>в честь иконы Её «Скоропослушницы»</w:t>
      </w:r>
      <w:r w:rsidRPr="00037854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697DD5" w:rsidRPr="00037854" w:rsidRDefault="00697DD5" w:rsidP="00037854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16 января (суббота</w:t>
      </w:r>
      <w:r w:rsidRPr="0003785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) </w:t>
      </w:r>
    </w:p>
    <w:p w:rsidR="00697DD5" w:rsidRPr="00037854" w:rsidRDefault="00037854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16-00 </w:t>
      </w:r>
      <w:r w:rsidR="00697DD5"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Всенощное бдение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17 января</w:t>
      </w: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(воскресение) – 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собор 70-ти апостолов.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7-30 Исповедь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8-00 Божественная Литургия 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>16-00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Вечернее богослужение 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18 января</w:t>
      </w: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(понедельник) – 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Крещенский сочельник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7-30  Исповедь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8-0</w:t>
      </w:r>
      <w:r w:rsidR="00037854" w:rsidRPr="00037854">
        <w:rPr>
          <w:rFonts w:ascii="Times New Roman" w:hAnsi="Times New Roman" w:cs="Times New Roman"/>
          <w:color w:val="000000"/>
          <w:sz w:val="26"/>
          <w:szCs w:val="26"/>
        </w:rPr>
        <w:t xml:space="preserve">0 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Царские часы. Божественная Литу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37854">
        <w:rPr>
          <w:rFonts w:ascii="Times New Roman" w:hAnsi="Times New Roman" w:cs="Times New Roman"/>
          <w:color w:val="000000"/>
          <w:sz w:val="26"/>
          <w:szCs w:val="26"/>
        </w:rPr>
        <w:t>гия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 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Великое освящение воды.</w:t>
      </w:r>
      <w:r w:rsidRPr="0003785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03785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Строгий пост</w:t>
      </w:r>
    </w:p>
    <w:tbl>
      <w:tblPr>
        <w:tblStyle w:val="a8"/>
        <w:tblW w:w="0" w:type="auto"/>
        <w:tblLook w:val="04A0"/>
      </w:tblPr>
      <w:tblGrid>
        <w:gridCol w:w="5095"/>
      </w:tblGrid>
      <w:tr w:rsidR="00BB44D8" w:rsidTr="00BB44D8">
        <w:tc>
          <w:tcPr>
            <w:tcW w:w="5095" w:type="dxa"/>
          </w:tcPr>
          <w:p w:rsidR="00BB44D8" w:rsidRPr="00BB44D8" w:rsidRDefault="00BB44D8" w:rsidP="00BB44D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B44D8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6"/>
              </w:rPr>
              <w:t>Внимание: воду на освящение просим приносить с собой!</w:t>
            </w:r>
          </w:p>
        </w:tc>
      </w:tr>
    </w:tbl>
    <w:p w:rsidR="00697DD5" w:rsidRPr="00037854" w:rsidRDefault="00697DD5" w:rsidP="00037854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 w:rsidR="0003785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037854" w:rsidRPr="00037854">
        <w:rPr>
          <w:rFonts w:ascii="Times New Roman" w:hAnsi="Times New Roman" w:cs="Times New Roman"/>
          <w:color w:val="000000"/>
          <w:sz w:val="26"/>
          <w:szCs w:val="26"/>
        </w:rPr>
        <w:t>0  Исповедь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</w:p>
    <w:p w:rsidR="00697DD5" w:rsidRPr="00037854" w:rsidRDefault="00037854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22-</w:t>
      </w:r>
      <w:r w:rsidR="00697DD5"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37854">
        <w:rPr>
          <w:rFonts w:ascii="Times New Roman" w:hAnsi="Times New Roman" w:cs="Times New Roman"/>
          <w:color w:val="000000"/>
          <w:sz w:val="26"/>
          <w:szCs w:val="26"/>
        </w:rPr>
        <w:t xml:space="preserve">0 </w:t>
      </w:r>
      <w:r w:rsidR="00697DD5"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ПРАЗДНИЧНОЕ БОГОСЛУЖЕНИЕ. </w:t>
      </w:r>
      <w:r w:rsidRPr="0003785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97DD5"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Великое освящение воды.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19 января (вторник)</w:t>
      </w: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– </w:t>
      </w:r>
      <w:r w:rsidRPr="0003785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КРЕЩЕНИЕ ГОСПОДА БО</w:t>
      </w:r>
      <w:r w:rsidR="00037854" w:rsidRPr="00037854">
        <w:rPr>
          <w:rFonts w:ascii="Times New Roman" w:hAnsi="Times New Roman" w:cs="Times New Roman"/>
          <w:b/>
          <w:color w:val="000000"/>
          <w:sz w:val="20"/>
          <w:szCs w:val="20"/>
        </w:rPr>
        <w:t>ГА И СПАСА НАШЕГО ИИСУСА ХРИСТА</w:t>
      </w:r>
      <w:r w:rsidRPr="0003785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697DD5" w:rsidRPr="00037854" w:rsidRDefault="00697DD5" w:rsidP="0003785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3785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22 января (пятница)</w:t>
      </w:r>
    </w:p>
    <w:p w:rsidR="00037854" w:rsidRPr="00037854" w:rsidRDefault="00037854" w:rsidP="0003785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>18-00 Молебен с акафистом Божией Матери</w:t>
      </w:r>
    </w:p>
    <w:p w:rsidR="00037854" w:rsidRPr="00037854" w:rsidRDefault="00037854" w:rsidP="0003785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 xml:space="preserve"> в честь иконы Её «Скоропослушницы»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23 января (суббота)</w:t>
      </w:r>
      <w:r w:rsidR="00037854" w:rsidRPr="0003785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16 часов - Всенощное бдение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24 января (воскресение)</w:t>
      </w: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– 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прп. Феодосия Великого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7-30  Исповедь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8-00 Божественная Литургия </w:t>
      </w:r>
    </w:p>
    <w:p w:rsidR="00697DD5" w:rsidRPr="00037854" w:rsidRDefault="00697DD5" w:rsidP="00037854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3785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29 января (пятница)</w:t>
      </w:r>
    </w:p>
    <w:p w:rsidR="00037854" w:rsidRPr="00037854" w:rsidRDefault="00037854" w:rsidP="0003785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>18-00 Молебен с акафистом Божией Матери</w:t>
      </w:r>
    </w:p>
    <w:p w:rsidR="00697DD5" w:rsidRPr="00037854" w:rsidRDefault="00037854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 xml:space="preserve"> в честь иконы Её «Скоропослушницы»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30 января (суббота</w:t>
      </w:r>
      <w:r w:rsidR="00037854" w:rsidRPr="0003785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) </w:t>
      </w:r>
    </w:p>
    <w:p w:rsidR="00697DD5" w:rsidRPr="00037854" w:rsidRDefault="00037854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hAnsi="Times New Roman" w:cs="Times New Roman"/>
          <w:color w:val="000000"/>
          <w:sz w:val="26"/>
          <w:szCs w:val="26"/>
        </w:rPr>
        <w:t xml:space="preserve">16-00 </w:t>
      </w:r>
      <w:r w:rsidR="00697DD5"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Всенощное бдение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31 января (воскресение)</w:t>
      </w:r>
      <w:r w:rsidRPr="0003785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– 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Прпп.</w:t>
      </w:r>
      <w:r w:rsidR="00037854" w:rsidRPr="000378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Кирилла и Марии</w:t>
      </w:r>
      <w:r w:rsidR="00037854" w:rsidRPr="0003785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родителей прп. Сергия Радонежского.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7-30 </w:t>
      </w:r>
      <w:r w:rsidR="00037854" w:rsidRPr="0003785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Исповедь</w:t>
      </w:r>
    </w:p>
    <w:p w:rsidR="00697DD5" w:rsidRPr="00037854" w:rsidRDefault="00697DD5" w:rsidP="000378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7854">
        <w:rPr>
          <w:rFonts w:ascii="Times New Roman" w:eastAsia="Times New Roman" w:hAnsi="Times New Roman" w:cs="Times New Roman"/>
          <w:color w:val="000000"/>
          <w:sz w:val="26"/>
          <w:szCs w:val="26"/>
        </w:rPr>
        <w:t>8-00 Божественная Литургия</w:t>
      </w:r>
    </w:p>
    <w:p w:rsidR="00037854" w:rsidRDefault="00037854" w:rsidP="002D2351">
      <w:pPr>
        <w:rPr>
          <w:rFonts w:ascii="Times New Roman" w:hAnsi="Times New Roman" w:cs="Times New Roman"/>
          <w:sz w:val="28"/>
          <w:szCs w:val="28"/>
        </w:rPr>
        <w:sectPr w:rsidR="00037854" w:rsidSect="00037854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9A181B" w:rsidRPr="002D2351" w:rsidRDefault="009A181B" w:rsidP="002D2351">
      <w:pPr>
        <w:rPr>
          <w:rFonts w:ascii="Times New Roman" w:hAnsi="Times New Roman" w:cs="Times New Roman"/>
          <w:sz w:val="28"/>
          <w:szCs w:val="28"/>
        </w:rPr>
      </w:pPr>
    </w:p>
    <w:sectPr w:rsidR="009A181B" w:rsidRPr="002D2351" w:rsidSect="00037854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iodion k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4A74B7"/>
    <w:rsid w:val="00037854"/>
    <w:rsid w:val="002D2351"/>
    <w:rsid w:val="003D118E"/>
    <w:rsid w:val="004A74B7"/>
    <w:rsid w:val="004D3FF8"/>
    <w:rsid w:val="005459CE"/>
    <w:rsid w:val="00645C02"/>
    <w:rsid w:val="00697DD5"/>
    <w:rsid w:val="00801A63"/>
    <w:rsid w:val="00897360"/>
    <w:rsid w:val="008B292E"/>
    <w:rsid w:val="009A181B"/>
    <w:rsid w:val="00B44631"/>
    <w:rsid w:val="00B4795F"/>
    <w:rsid w:val="00BA5A06"/>
    <w:rsid w:val="00BB44D8"/>
    <w:rsid w:val="00D200D5"/>
    <w:rsid w:val="00E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9,#ffc,#b5eced,#daf5f6"/>
      <o:colormenu v:ext="edit" fillcolor="#daf5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5A06"/>
  </w:style>
  <w:style w:type="character" w:styleId="a5">
    <w:name w:val="Emphasis"/>
    <w:basedOn w:val="a0"/>
    <w:uiPriority w:val="20"/>
    <w:qFormat/>
    <w:rsid w:val="00BA5A06"/>
    <w:rPr>
      <w:i/>
      <w:iCs/>
    </w:rPr>
  </w:style>
  <w:style w:type="paragraph" w:styleId="a6">
    <w:name w:val="Normal (Web)"/>
    <w:basedOn w:val="a"/>
    <w:uiPriority w:val="99"/>
    <w:unhideWhenUsed/>
    <w:rsid w:val="0089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97360"/>
    <w:rPr>
      <w:color w:val="0000FF"/>
      <w:u w:val="single"/>
    </w:rPr>
  </w:style>
  <w:style w:type="paragraph" w:customStyle="1" w:styleId="post-title">
    <w:name w:val="post-title"/>
    <w:basedOn w:val="a"/>
    <w:rsid w:val="002D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B4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mir.ru/na-svyatoj-gore-afon/" TargetMode="External"/><Relationship Id="rId13" Type="http://schemas.openxmlformats.org/officeDocument/2006/relationships/hyperlink" Target="http://tanki-v-boju.ru/boj-sovetskogo-tanka-t-28-v-okkupirovannom-nemcami-minske-3-iyulya-1941-god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tanki-v-boju.ru/wp-content/uploads/2013/07/T-28.png" TargetMode="External"/><Relationship Id="rId5" Type="http://schemas.openxmlformats.org/officeDocument/2006/relationships/hyperlink" Target="http://rossosh-r-b.cerk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anki-v-boju.ru/tank-t-28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anki-v-boju.ru/tank-t-2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2016-01-06T14:59:00Z</cp:lastPrinted>
  <dcterms:created xsi:type="dcterms:W3CDTF">2016-01-05T11:46:00Z</dcterms:created>
  <dcterms:modified xsi:type="dcterms:W3CDTF">2016-01-06T15:03:00Z</dcterms:modified>
</cp:coreProperties>
</file>